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866D42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66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6D4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866D42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866D42">
        <w:rPr>
          <w:noProof/>
          <w:sz w:val="24"/>
          <w:szCs w:val="24"/>
        </w:rPr>
        <w:t>1705</w:t>
      </w:r>
      <w:r w:rsidR="00102979" w:rsidRPr="00866D4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866D42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866D42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866D4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866D4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866D42">
        <w:rPr>
          <w:sz w:val="24"/>
          <w:szCs w:val="24"/>
        </w:rPr>
        <w:t xml:space="preserve"> </w:t>
      </w:r>
      <w:r w:rsidR="001964A6" w:rsidRPr="00866D42">
        <w:rPr>
          <w:noProof/>
          <w:sz w:val="24"/>
          <w:szCs w:val="24"/>
        </w:rPr>
        <w:t>50:19:0050305:1396</w:t>
      </w:r>
      <w:r w:rsidRPr="00866D42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866D4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866D42">
        <w:rPr>
          <w:sz w:val="24"/>
          <w:szCs w:val="24"/>
        </w:rPr>
        <w:t xml:space="preserve"> – «</w:t>
      </w:r>
      <w:r w:rsidR="00597746" w:rsidRPr="00866D42">
        <w:rPr>
          <w:noProof/>
          <w:sz w:val="24"/>
          <w:szCs w:val="24"/>
        </w:rPr>
        <w:t>Земли населенных пунктов</w:t>
      </w:r>
      <w:r w:rsidRPr="00866D4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866D4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866D4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866D42">
        <w:rPr>
          <w:sz w:val="24"/>
          <w:szCs w:val="24"/>
        </w:rPr>
        <w:t xml:space="preserve"> – «</w:t>
      </w:r>
      <w:r w:rsidR="003E59E1" w:rsidRPr="00866D42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866D4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866D4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866D4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866D42">
        <w:rPr>
          <w:sz w:val="24"/>
          <w:szCs w:val="24"/>
        </w:rPr>
        <w:t xml:space="preserve">: </w:t>
      </w:r>
      <w:r w:rsidR="00D1191C" w:rsidRPr="00866D42">
        <w:rPr>
          <w:noProof/>
          <w:sz w:val="24"/>
          <w:szCs w:val="24"/>
        </w:rPr>
        <w:t>Российская Федерация, Московская область, Рузский городской округ, деревня Никольское</w:t>
      </w:r>
      <w:r w:rsidR="00472CAA" w:rsidRPr="00866D42">
        <w:rPr>
          <w:sz w:val="24"/>
          <w:szCs w:val="24"/>
        </w:rPr>
        <w:t xml:space="preserve"> </w:t>
      </w:r>
      <w:r w:rsidRPr="00866D42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866D42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866D4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866D42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5752AFD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866D42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 xml:space="preserve"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</w:t>
      </w:r>
      <w:r w:rsidRPr="00A31FA7">
        <w:lastRenderedPageBreak/>
        <w:t>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05B47B1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8.4. Обязанность по государственной регистрации Договора, а также изменений и </w:t>
      </w:r>
      <w:r w:rsidRPr="00A31FA7">
        <w:rPr>
          <w:sz w:val="24"/>
          <w:szCs w:val="24"/>
        </w:rPr>
        <w:lastRenderedPageBreak/>
        <w:t>дополнений к нему, возлагаются на Арендодателя.</w:t>
      </w:r>
    </w:p>
    <w:p w14:paraId="23A827FE" w14:textId="5AFF0D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866D42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866D4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866D42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866D42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D42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866D42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866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866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866D4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866D42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D4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866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866D42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866D4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866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866D42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7E36B5C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6A9A9D3C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1705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866D4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C445B" w14:textId="77777777" w:rsidR="00C22F3F" w:rsidRDefault="00C22F3F" w:rsidP="00195C19">
      <w:r>
        <w:separator/>
      </w:r>
    </w:p>
  </w:endnote>
  <w:endnote w:type="continuationSeparator" w:id="0">
    <w:p w14:paraId="3AD10D25" w14:textId="77777777" w:rsidR="00C22F3F" w:rsidRDefault="00C22F3F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F7E092" w14:textId="77777777" w:rsidR="00C22F3F" w:rsidRDefault="00C22F3F" w:rsidP="00195C19">
      <w:r>
        <w:separator/>
      </w:r>
    </w:p>
  </w:footnote>
  <w:footnote w:type="continuationSeparator" w:id="0">
    <w:p w14:paraId="67DCAA98" w14:textId="77777777" w:rsidR="00C22F3F" w:rsidRDefault="00C22F3F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66D42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BDDF82-009D-49BE-B14B-88D2EE4E8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3112</Words>
  <Characters>17745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2025-04-09T13:59:00Z</dcterms:created>
  <dcterms:modified xsi:type="dcterms:W3CDTF">2025-04-16T11:20:00Z</dcterms:modified>
</cp:coreProperties>
</file>